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E7" w:rsidRPr="00DF1098" w:rsidRDefault="004C06E7" w:rsidP="004C06E7">
      <w:pPr>
        <w:pStyle w:val="Ttulo1"/>
      </w:pPr>
      <w:bookmarkStart w:id="0" w:name="_Toc505105122"/>
      <w:r w:rsidRPr="00DF1098">
        <w:t xml:space="preserve">Modificació de la </w:t>
      </w:r>
      <w:r>
        <w:t>J</w:t>
      </w:r>
      <w:r w:rsidRPr="00DF1098">
        <w:t xml:space="preserve">unta </w:t>
      </w:r>
      <w:r>
        <w:t>D</w:t>
      </w:r>
      <w:r w:rsidRPr="00DF1098">
        <w:t>irectiva</w:t>
      </w:r>
      <w:bookmarkEnd w:id="0"/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7718"/>
      </w:tblGrid>
      <w:tr w:rsidR="004C06E7" w:rsidRPr="00BB788E" w:rsidTr="00912AB1">
        <w:tc>
          <w:tcPr>
            <w:tcW w:w="786" w:type="dxa"/>
          </w:tcPr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noProof/>
                <w:color w:val="262626"/>
                <w:sz w:val="28"/>
                <w:lang w:val="es-ES" w:eastAsia="es-ES"/>
              </w:rPr>
              <w:drawing>
                <wp:inline distT="0" distB="0" distL="0" distR="0" wp14:anchorId="05DDD0AB" wp14:editId="299AE865">
                  <wp:extent cx="360000" cy="360000"/>
                  <wp:effectExtent l="0" t="0" r="2540" b="2540"/>
                  <wp:docPr id="56" name="Imagen 56" descr="Question mark thin doodle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estion mark thin doodle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bottom w:val="dashed" w:sz="4" w:space="0" w:color="808080"/>
            </w:tcBorders>
          </w:tcPr>
          <w:p w:rsidR="004C06E7" w:rsidRPr="00BB788E" w:rsidRDefault="004C06E7" w:rsidP="00912AB1">
            <w:pPr>
              <w:outlineLvl w:val="1"/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  <w:t>Què és?</w:t>
            </w:r>
          </w:p>
        </w:tc>
      </w:tr>
      <w:tr w:rsidR="004C06E7" w:rsidRPr="004C06E7" w:rsidTr="00912AB1">
        <w:tc>
          <w:tcPr>
            <w:tcW w:w="786" w:type="dxa"/>
            <w:tcBorders>
              <w:right w:val="dashed" w:sz="4" w:space="0" w:color="808080"/>
            </w:tcBorders>
          </w:tcPr>
          <w:p w:rsidR="004C06E7" w:rsidRPr="00BB788E" w:rsidRDefault="004C06E7" w:rsidP="00912AB1">
            <w:pPr>
              <w:spacing w:line="300" w:lineRule="auto"/>
              <w:rPr>
                <w:rFonts w:ascii="Century Gothic" w:eastAsia="Meiryo" w:hAnsi="Century Gothic" w:cs="Times New Roman"/>
                <w:noProof/>
                <w:szCs w:val="17"/>
                <w:lang w:val="ca-ES" w:eastAsia="es-ES"/>
              </w:rPr>
            </w:pPr>
          </w:p>
        </w:tc>
        <w:tc>
          <w:tcPr>
            <w:tcW w:w="857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2F2F2"/>
          </w:tcPr>
          <w:p w:rsidR="004C06E7" w:rsidRPr="00D835A8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 xml:space="preserve">La Junta Directiva s’encarrega de la representació i gestió diària de l’entitat: tots els membres han de ser persones sòcies de l’entitat i, amb els seus actes, han de vetllar pel compliment de les finalitats de l’associació que representen. </w:t>
            </w:r>
          </w:p>
          <w:p w:rsidR="004C06E7" w:rsidRPr="00D835A8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 xml:space="preserve">Els membres de la junta directiva han de ser escollits en reunió de l’assemblea general o pel procediment electoral que s’estableixi als estatuts, per votació de totes les persones sòcies que estiguin en situació d’exercir els seus drets socials. </w:t>
            </w:r>
          </w:p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>La composició de la junta directiva sempre ha d’estar inscrita al Registre d’associacions i, per tant, qualsevol modificació que es produeixi en relació amb els seus integrants, s’ha de comunicar a Registre per a la seva correcta inscripció.</w:t>
            </w:r>
          </w:p>
        </w:tc>
      </w:tr>
    </w:tbl>
    <w:p w:rsidR="004C06E7" w:rsidRPr="00BB788E" w:rsidRDefault="004C06E7" w:rsidP="004C06E7">
      <w:pPr>
        <w:spacing w:line="300" w:lineRule="auto"/>
        <w:contextualSpacing/>
        <w:rPr>
          <w:rFonts w:ascii="Century Gothic" w:eastAsia="Meiryo" w:hAnsi="Century Gothic" w:cs="Times New Roman"/>
          <w:szCs w:val="17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82"/>
        <w:gridCol w:w="7722"/>
      </w:tblGrid>
      <w:tr w:rsidR="004C06E7" w:rsidRPr="00BB788E" w:rsidTr="00912AB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noProof/>
                <w:color w:val="262626"/>
                <w:sz w:val="28"/>
                <w:lang w:val="es-ES" w:eastAsia="es-ES"/>
              </w:rPr>
              <w:drawing>
                <wp:inline distT="0" distB="0" distL="0" distR="0" wp14:anchorId="36D22DFA" wp14:editId="383AAE02">
                  <wp:extent cx="360000" cy="360000"/>
                  <wp:effectExtent l="0" t="0" r="0" b="254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Document_icon_(the_Noun_Project_27904)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nil"/>
              <w:left w:val="nil"/>
              <w:bottom w:val="dashed" w:sz="4" w:space="0" w:color="A6A6A6"/>
              <w:right w:val="nil"/>
            </w:tcBorders>
          </w:tcPr>
          <w:p w:rsidR="004C06E7" w:rsidRPr="00BB788E" w:rsidRDefault="004C06E7" w:rsidP="00912AB1">
            <w:pPr>
              <w:outlineLvl w:val="1"/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  <w:t xml:space="preserve">Model </w:t>
            </w:r>
          </w:p>
        </w:tc>
      </w:tr>
      <w:tr w:rsidR="004C06E7" w:rsidRPr="00BB788E" w:rsidTr="00912AB1">
        <w:trPr>
          <w:trHeight w:val="56"/>
        </w:trPr>
        <w:tc>
          <w:tcPr>
            <w:tcW w:w="704" w:type="dxa"/>
            <w:tcBorders>
              <w:top w:val="nil"/>
              <w:left w:val="nil"/>
              <w:bottom w:val="nil"/>
              <w:right w:val="dashed" w:sz="4" w:space="0" w:color="A6A6A6"/>
            </w:tcBorders>
          </w:tcPr>
          <w:p w:rsidR="004C06E7" w:rsidRPr="00BB788E" w:rsidRDefault="004C06E7" w:rsidP="00912AB1">
            <w:pPr>
              <w:spacing w:line="300" w:lineRule="auto"/>
              <w:rPr>
                <w:rFonts w:ascii="Century Gothic" w:eastAsia="Meiryo" w:hAnsi="Century Gothic" w:cs="Times New Roman"/>
                <w:i/>
                <w:noProof/>
                <w:lang w:val="ca-ES" w:eastAsia="es-ES"/>
              </w:rPr>
            </w:pPr>
          </w:p>
        </w:tc>
        <w:tc>
          <w:tcPr>
            <w:tcW w:w="8646" w:type="dxa"/>
            <w:tcBorders>
              <w:top w:val="dashed" w:sz="4" w:space="0" w:color="A6A6A6"/>
              <w:left w:val="dashed" w:sz="4" w:space="0" w:color="A6A6A6"/>
              <w:bottom w:val="dashed" w:sz="4" w:space="0" w:color="A6A6A6"/>
              <w:right w:val="dashed" w:sz="4" w:space="0" w:color="A6A6A6"/>
            </w:tcBorders>
            <w:shd w:val="clear" w:color="auto" w:fill="F2F2F2"/>
          </w:tcPr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bookmarkEnd w:id="1"/>
            <w:r w:rsidRPr="00D835A8">
              <w:rPr>
                <w:lang w:val="ca-ES"/>
              </w:rPr>
              <w:t xml:space="preserve"> a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 de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 de 20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 xml:space="preserve">En/Na.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DNI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secretari/a de l’Associació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domiciliada a 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carrer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núm.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NIF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i inscrita en el Registre d’Associacions de la Generalitat de Catalunya amb el número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. 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>CERTIFICO: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 xml:space="preserve">Que en reunió d’Assemblea general celebrada a la seu social en data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 de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 de 20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>, es va acordar modificar la junta directiva de l’entitat que va quedar constituïda de la forma següent: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>PRESIDENT/A: En/Na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DNI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domicili a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carrer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,núm.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>.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>VICEPRESIDENT/A: En/Na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DNI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domicili a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carrer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,núm.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>.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>SECRETARI/A: En/Na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DNI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domicili a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carrer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,núm.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>.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>TRESORER/A: En/Na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DNI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domicili a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carrer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,núm.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>.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>VOCAL: En/Na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DNI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amb domicili a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 carrer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 xml:space="preserve">,núm. </w:t>
            </w:r>
            <w:r w:rsidRPr="00D835A8">
              <w:rPr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835A8">
              <w:rPr>
                <w:lang w:val="ca-ES"/>
              </w:rPr>
              <w:instrText xml:space="preserve"> FORMTEXT </w:instrText>
            </w:r>
            <w:r w:rsidRPr="00D835A8">
              <w:rPr>
                <w:lang w:val="ca-ES"/>
              </w:rPr>
            </w:r>
            <w:r w:rsidRPr="00D835A8">
              <w:rPr>
                <w:lang w:val="ca-ES"/>
              </w:rPr>
              <w:fldChar w:fldCharType="separate"/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noProof/>
                <w:lang w:val="ca-ES"/>
              </w:rPr>
              <w:t> </w:t>
            </w:r>
            <w:r w:rsidRPr="00D835A8">
              <w:rPr>
                <w:lang w:val="ca-ES"/>
              </w:rPr>
              <w:fldChar w:fldCharType="end"/>
            </w:r>
            <w:r w:rsidRPr="00D835A8">
              <w:rPr>
                <w:lang w:val="ca-ES"/>
              </w:rPr>
              <w:t>.</w:t>
            </w:r>
          </w:p>
          <w:p w:rsidR="004C06E7" w:rsidRPr="00D835A8" w:rsidRDefault="004C06E7" w:rsidP="00912AB1">
            <w:pPr>
              <w:rPr>
                <w:lang w:val="ca-ES"/>
              </w:rPr>
            </w:pPr>
            <w:r w:rsidRPr="00D835A8">
              <w:rPr>
                <w:lang w:val="ca-ES"/>
              </w:rPr>
              <w:t xml:space="preserve">I perquè així consti als efectes legals de comunicar al Registre d’associacions el canvi en la distribució dels càrrecs de la junta directiva, signo aquest certificat. </w:t>
            </w:r>
            <w:r w:rsidRPr="00D835A8">
              <w:rPr>
                <w:lang w:val="ca-ES"/>
              </w:rPr>
              <w:br/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5"/>
              <w:gridCol w:w="3731"/>
            </w:tblGrid>
            <w:tr w:rsidR="004C06E7" w:rsidRPr="00D835A8" w:rsidTr="00912AB1">
              <w:tc>
                <w:tcPr>
                  <w:tcW w:w="4675" w:type="dxa"/>
                </w:tcPr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  <w:r w:rsidRPr="00D835A8">
                    <w:rPr>
                      <w:lang w:val="ca-ES"/>
                    </w:rPr>
                    <w:t xml:space="preserve">Secretari/ària                                        </w:t>
                  </w:r>
                </w:p>
              </w:tc>
              <w:tc>
                <w:tcPr>
                  <w:tcW w:w="4675" w:type="dxa"/>
                </w:tcPr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  <w:r w:rsidRPr="00D835A8">
                    <w:rPr>
                      <w:lang w:val="ca-ES"/>
                    </w:rPr>
                    <w:t>Vist i plau</w:t>
                  </w:r>
                </w:p>
              </w:tc>
            </w:tr>
            <w:tr w:rsidR="004C06E7" w:rsidRPr="00D835A8" w:rsidTr="00912AB1">
              <w:tc>
                <w:tcPr>
                  <w:tcW w:w="4675" w:type="dxa"/>
                </w:tcPr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</w:p>
              </w:tc>
              <w:tc>
                <w:tcPr>
                  <w:tcW w:w="4675" w:type="dxa"/>
                </w:tcPr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  <w:r w:rsidRPr="00D835A8">
                    <w:rPr>
                      <w:lang w:val="ca-ES"/>
                    </w:rPr>
                    <w:t>President/a</w:t>
                  </w:r>
                </w:p>
              </w:tc>
            </w:tr>
            <w:tr w:rsidR="004C06E7" w:rsidRPr="00D835A8" w:rsidTr="00912AB1">
              <w:tc>
                <w:tcPr>
                  <w:tcW w:w="4675" w:type="dxa"/>
                </w:tcPr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  <w:r w:rsidRPr="00D835A8">
                    <w:rPr>
                      <w:lang w:val="ca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835A8">
                    <w:rPr>
                      <w:lang w:val="ca-ES"/>
                    </w:rPr>
                    <w:instrText xml:space="preserve"> FORMTEXT </w:instrText>
                  </w:r>
                  <w:r w:rsidRPr="00D835A8">
                    <w:rPr>
                      <w:lang w:val="ca-ES"/>
                    </w:rPr>
                  </w:r>
                  <w:r w:rsidRPr="00D835A8">
                    <w:rPr>
                      <w:lang w:val="ca-ES"/>
                    </w:rPr>
                    <w:fldChar w:fldCharType="separate"/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fldChar w:fldCharType="end"/>
                  </w:r>
                  <w:r w:rsidRPr="00D835A8">
                    <w:rPr>
                      <w:lang w:val="ca-ES"/>
                    </w:rPr>
                    <w:t xml:space="preserve">                                                           </w:t>
                  </w:r>
                </w:p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  <w:r w:rsidRPr="00D835A8">
                    <w:rPr>
                      <w:lang w:val="ca-ES"/>
                    </w:rPr>
                    <w:lastRenderedPageBreak/>
                    <w:t xml:space="preserve">Nom i cognoms                                            </w:t>
                  </w:r>
                </w:p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</w:p>
              </w:tc>
              <w:tc>
                <w:tcPr>
                  <w:tcW w:w="4675" w:type="dxa"/>
                </w:tcPr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  <w:r w:rsidRPr="00D835A8">
                    <w:rPr>
                      <w:lang w:val="ca-ES"/>
                    </w:rPr>
                    <w:lastRenderedPageBreak/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D835A8">
                    <w:rPr>
                      <w:lang w:val="ca-ES"/>
                    </w:rPr>
                    <w:instrText xml:space="preserve"> FORMTEXT </w:instrText>
                  </w:r>
                  <w:r w:rsidRPr="00D835A8">
                    <w:rPr>
                      <w:lang w:val="ca-ES"/>
                    </w:rPr>
                  </w:r>
                  <w:r w:rsidRPr="00D835A8">
                    <w:rPr>
                      <w:lang w:val="ca-ES"/>
                    </w:rPr>
                    <w:fldChar w:fldCharType="separate"/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t> </w:t>
                  </w:r>
                  <w:r w:rsidRPr="00D835A8">
                    <w:rPr>
                      <w:lang w:val="ca-ES"/>
                    </w:rPr>
                    <w:fldChar w:fldCharType="end"/>
                  </w:r>
                  <w:r w:rsidRPr="00D835A8">
                    <w:rPr>
                      <w:lang w:val="ca-ES"/>
                    </w:rPr>
                    <w:t xml:space="preserve">                                                           </w:t>
                  </w:r>
                </w:p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  <w:r w:rsidRPr="00D835A8">
                    <w:rPr>
                      <w:lang w:val="ca-ES"/>
                    </w:rPr>
                    <w:lastRenderedPageBreak/>
                    <w:t xml:space="preserve">Nom i cognoms                                            </w:t>
                  </w:r>
                </w:p>
                <w:p w:rsidR="004C06E7" w:rsidRPr="00D835A8" w:rsidRDefault="004C06E7" w:rsidP="00912AB1">
                  <w:pPr>
                    <w:rPr>
                      <w:lang w:val="ca-ES"/>
                    </w:rPr>
                  </w:pPr>
                </w:p>
              </w:tc>
            </w:tr>
          </w:tbl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</w:p>
        </w:tc>
      </w:tr>
    </w:tbl>
    <w:p w:rsidR="004C06E7" w:rsidRPr="00BB788E" w:rsidRDefault="004C06E7" w:rsidP="004C06E7">
      <w:pPr>
        <w:spacing w:line="300" w:lineRule="auto"/>
        <w:rPr>
          <w:rFonts w:ascii="Century Gothic" w:eastAsia="Meiryo" w:hAnsi="Century Gothic" w:cs="Times New Roman"/>
          <w:sz w:val="2"/>
          <w:szCs w:val="2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04"/>
        <w:gridCol w:w="82"/>
        <w:gridCol w:w="7718"/>
      </w:tblGrid>
      <w:tr w:rsidR="004C06E7" w:rsidRPr="00BB788E" w:rsidTr="00912AB1"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noProof/>
                <w:color w:val="262626"/>
                <w:sz w:val="28"/>
                <w:lang w:val="es-ES" w:eastAsia="es-ES"/>
              </w:rPr>
              <w:drawing>
                <wp:inline distT="0" distB="0" distL="0" distR="0" wp14:anchorId="3E324291" wp14:editId="2930853A">
                  <wp:extent cx="360000" cy="360000"/>
                  <wp:effectExtent l="0" t="0" r="2540" b="2540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nformation-41225_960_720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0" w:type="dxa"/>
            <w:tcBorders>
              <w:top w:val="nil"/>
              <w:left w:val="nil"/>
              <w:bottom w:val="dashed" w:sz="4" w:space="0" w:color="808080"/>
              <w:right w:val="nil"/>
            </w:tcBorders>
          </w:tcPr>
          <w:p w:rsidR="004C06E7" w:rsidRPr="00BB788E" w:rsidRDefault="004C06E7" w:rsidP="00912AB1">
            <w:pPr>
              <w:outlineLvl w:val="1"/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  <w:t>Més informació</w:t>
            </w:r>
          </w:p>
        </w:tc>
      </w:tr>
      <w:tr w:rsidR="004C06E7" w:rsidRPr="004C06E7" w:rsidTr="00912AB1"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dashed" w:sz="4" w:space="0" w:color="808080"/>
            </w:tcBorders>
          </w:tcPr>
          <w:p w:rsidR="004C06E7" w:rsidRPr="00BB788E" w:rsidRDefault="004C06E7" w:rsidP="00912AB1">
            <w:pPr>
              <w:spacing w:line="300" w:lineRule="auto"/>
              <w:rPr>
                <w:rFonts w:ascii="Century Gothic" w:eastAsia="Meiryo" w:hAnsi="Century Gothic" w:cs="Times New Roman"/>
                <w:i/>
                <w:noProof/>
                <w:szCs w:val="17"/>
                <w:lang w:val="ca-ES" w:eastAsia="es-ES"/>
              </w:rPr>
            </w:pPr>
          </w:p>
        </w:tc>
        <w:tc>
          <w:tcPr>
            <w:tcW w:w="857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2F2F2"/>
          </w:tcPr>
          <w:p w:rsidR="004C06E7" w:rsidRPr="00D835A8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 xml:space="preserve">Acceptació i durada del càrrec: </w:t>
            </w:r>
          </w:p>
          <w:p w:rsidR="004C06E7" w:rsidRPr="00D835A8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 xml:space="preserve">1. Els membres de l'òrgan de govern entren en funcions un cop han acceptat el càrrec per al qual han estat escollits o nomenats. </w:t>
            </w:r>
          </w:p>
          <w:p w:rsidR="004C06E7" w:rsidRPr="00D835A8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 xml:space="preserve">2. L'acceptació del càrrec per al qual han estat escollits o nomenats els membres de l'òrgan de govern s'ha d'inscriure en el Registre d'Associacions. </w:t>
            </w:r>
          </w:p>
          <w:p w:rsidR="004C06E7" w:rsidRPr="00D835A8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 xml:space="preserve">3. La durada del càrrec de membre de l'òrgan de govern no pot excedir els cinc anys, sens perjudici del dret a la reelecció si no l'exclouen els estatuts. </w:t>
            </w:r>
          </w:p>
          <w:p w:rsidR="004C06E7" w:rsidRPr="00D835A8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 xml:space="preserve">Totes les Juntes directives tenen una durada determinada mínima d’un any i màxima de cinc, segons cada entitat tingui establert en els seus estatuts. </w:t>
            </w:r>
          </w:p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>Un cop arriba la fi del termini establert als estatuts, cal comunicar aquesta renovació de càrrecs o reelecció si els estatuts així ho permeten. Per tal de ser membre de la junta directiva cal, en tot cas, ser soci/</w:t>
            </w:r>
            <w:r>
              <w:rPr>
                <w:rFonts w:ascii="Century Gothic" w:eastAsia="Century Gothic" w:hAnsi="Century Gothic" w:cs="Times New Roman"/>
                <w:lang w:val="ca-ES"/>
              </w:rPr>
              <w:t>a de l’entitat amb plens drets.</w:t>
            </w:r>
          </w:p>
        </w:tc>
      </w:tr>
      <w:tr w:rsidR="004C06E7" w:rsidRPr="004C06E7" w:rsidTr="00912AB1"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06E7" w:rsidRPr="00BB788E" w:rsidRDefault="004C06E7" w:rsidP="00912AB1">
            <w:pPr>
              <w:spacing w:line="300" w:lineRule="auto"/>
              <w:rPr>
                <w:rFonts w:ascii="Century Gothic" w:eastAsia="Meiryo" w:hAnsi="Century Gothic" w:cs="Times New Roman"/>
                <w:i/>
                <w:noProof/>
                <w:sz w:val="2"/>
                <w:szCs w:val="2"/>
                <w:lang w:val="ca-ES" w:eastAsia="es-ES"/>
              </w:rPr>
            </w:pPr>
          </w:p>
        </w:tc>
        <w:tc>
          <w:tcPr>
            <w:tcW w:w="8570" w:type="dxa"/>
            <w:tcBorders>
              <w:top w:val="dashed" w:sz="4" w:space="0" w:color="808080"/>
              <w:left w:val="nil"/>
              <w:bottom w:val="nil"/>
              <w:right w:val="nil"/>
            </w:tcBorders>
            <w:shd w:val="clear" w:color="auto" w:fill="FFFFFF"/>
          </w:tcPr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sz w:val="2"/>
                <w:szCs w:val="2"/>
                <w:lang w:val="ca-ES"/>
              </w:rPr>
            </w:pPr>
          </w:p>
        </w:tc>
      </w:tr>
      <w:tr w:rsidR="004C06E7" w:rsidRPr="00BB788E" w:rsidTr="00912A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</w:tcPr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noProof/>
                <w:color w:val="262626"/>
                <w:sz w:val="28"/>
                <w:lang w:val="es-ES" w:eastAsia="es-ES"/>
              </w:rPr>
              <w:drawing>
                <wp:inline distT="0" distB="0" distL="0" distR="0" wp14:anchorId="4573BFA9" wp14:editId="048C9C14">
                  <wp:extent cx="307200" cy="288000"/>
                  <wp:effectExtent l="0" t="0" r="0" b="0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justice-149209_960_7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gridSpan w:val="2"/>
            <w:tcBorders>
              <w:bottom w:val="dashed" w:sz="4" w:space="0" w:color="808080"/>
            </w:tcBorders>
            <w:vAlign w:val="center"/>
          </w:tcPr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</w:pPr>
            <w:r w:rsidRPr="00BB788E">
              <w:rPr>
                <w:rFonts w:ascii="Century Gothic" w:eastAsia="Century Gothic" w:hAnsi="Century Gothic" w:cs="Times New Roman"/>
                <w:color w:val="262626"/>
                <w:sz w:val="28"/>
                <w:lang w:val="ca-ES"/>
              </w:rPr>
              <w:t xml:space="preserve">Regulació legal </w:t>
            </w:r>
          </w:p>
        </w:tc>
      </w:tr>
      <w:tr w:rsidR="004C06E7" w:rsidRPr="004C06E7" w:rsidTr="00912AB1"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dashed" w:sz="4" w:space="0" w:color="808080"/>
            </w:tcBorders>
          </w:tcPr>
          <w:p w:rsidR="004C06E7" w:rsidRPr="00BB788E" w:rsidRDefault="004C06E7" w:rsidP="00912AB1">
            <w:pPr>
              <w:spacing w:line="300" w:lineRule="auto"/>
              <w:rPr>
                <w:rFonts w:ascii="Century Gothic" w:eastAsia="Meiryo" w:hAnsi="Century Gothic" w:cs="Times New Roman"/>
                <w:i/>
                <w:noProof/>
                <w:szCs w:val="17"/>
                <w:lang w:val="ca-ES" w:eastAsia="es-ES"/>
              </w:rPr>
            </w:pPr>
          </w:p>
        </w:tc>
        <w:tc>
          <w:tcPr>
            <w:tcW w:w="857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F2F2F2"/>
          </w:tcPr>
          <w:p w:rsidR="004C06E7" w:rsidRPr="00BB788E" w:rsidRDefault="004C06E7" w:rsidP="00912AB1">
            <w:pPr>
              <w:rPr>
                <w:rFonts w:ascii="Century Gothic" w:eastAsia="Century Gothic" w:hAnsi="Century Gothic" w:cs="Times New Roman"/>
                <w:lang w:val="ca-ES"/>
              </w:rPr>
            </w:pPr>
            <w:r w:rsidRPr="00D835A8">
              <w:rPr>
                <w:rFonts w:ascii="Century Gothic" w:eastAsia="Century Gothic" w:hAnsi="Century Gothic" w:cs="Times New Roman"/>
                <w:lang w:val="ca-ES"/>
              </w:rPr>
              <w:t>Article 322.13 Llei 4/2008 de 24 d’abril, del Llibre tercer del Codi civil de Catalunya, relatiu a les persones jurídiques.</w:t>
            </w:r>
          </w:p>
        </w:tc>
      </w:tr>
    </w:tbl>
    <w:p w:rsidR="004C06E7" w:rsidRPr="00114C28" w:rsidRDefault="004C06E7" w:rsidP="004C06E7">
      <w:pPr>
        <w:rPr>
          <w:lang w:val="es-ES"/>
        </w:rPr>
      </w:pPr>
    </w:p>
    <w:p w:rsidR="004C06E7" w:rsidRDefault="004C06E7" w:rsidP="004C06E7">
      <w:pPr>
        <w:rPr>
          <w:lang w:val="ca-ES"/>
        </w:rPr>
      </w:pPr>
    </w:p>
    <w:p w:rsidR="004C06E7" w:rsidRDefault="004C06E7" w:rsidP="004C06E7">
      <w:pPr>
        <w:rPr>
          <w:lang w:val="ca-ES"/>
        </w:rPr>
      </w:pPr>
    </w:p>
    <w:p w:rsidR="004C06E7" w:rsidRPr="00DF1098" w:rsidRDefault="004C06E7" w:rsidP="004C06E7">
      <w:pPr>
        <w:rPr>
          <w:lang w:val="ca-ES"/>
        </w:rPr>
      </w:pPr>
    </w:p>
    <w:p w:rsidR="004C06E7" w:rsidRPr="00DF1098" w:rsidRDefault="004C06E7" w:rsidP="004C06E7">
      <w:pPr>
        <w:rPr>
          <w:lang w:val="ca-ES"/>
        </w:rPr>
      </w:pPr>
    </w:p>
    <w:p w:rsidR="004C06E7" w:rsidRPr="00DF1098" w:rsidRDefault="004C06E7" w:rsidP="004C06E7">
      <w:pPr>
        <w:rPr>
          <w:lang w:val="ca-ES"/>
        </w:rPr>
      </w:pPr>
    </w:p>
    <w:p w:rsidR="00A6617A" w:rsidRPr="004C06E7" w:rsidRDefault="00A6617A">
      <w:pPr>
        <w:rPr>
          <w:lang w:val="ca-ES"/>
        </w:rPr>
      </w:pPr>
      <w:bookmarkStart w:id="2" w:name="_GoBack"/>
      <w:bookmarkEnd w:id="2"/>
    </w:p>
    <w:sectPr w:rsidR="00A6617A" w:rsidRPr="004C0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7"/>
    <w:rsid w:val="004C06E7"/>
    <w:rsid w:val="00A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409B8-F584-4866-8294-7B017B6E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E7"/>
    <w:pPr>
      <w:spacing w:before="120" w:after="120" w:line="240" w:lineRule="auto"/>
    </w:pPr>
    <w:rPr>
      <w:rFonts w:eastAsiaTheme="minorEastAsia"/>
      <w:sz w:val="20"/>
      <w:szCs w:val="20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4C06E7"/>
    <w:pPr>
      <w:keepNext/>
      <w:keepLines/>
      <w:shd w:val="clear" w:color="auto" w:fill="F2F2F2"/>
      <w:spacing w:after="360"/>
      <w:jc w:val="center"/>
      <w:outlineLvl w:val="0"/>
    </w:pPr>
    <w:rPr>
      <w:rFonts w:ascii="Century Gothic" w:eastAsia="Meiryo" w:hAnsi="Century Gothic" w:cs="Times New Roman"/>
      <w:smallCaps/>
      <w:color w:val="404040"/>
      <w:sz w:val="36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6E7"/>
    <w:rPr>
      <w:rFonts w:ascii="Century Gothic" w:eastAsia="Meiryo" w:hAnsi="Century Gothic" w:cs="Times New Roman"/>
      <w:smallCaps/>
      <w:color w:val="404040"/>
      <w:sz w:val="36"/>
      <w:szCs w:val="24"/>
      <w:shd w:val="clear" w:color="auto" w:fill="F2F2F2"/>
      <w:lang w:val="ca-ES" w:eastAsia="ja-JP"/>
    </w:rPr>
  </w:style>
  <w:style w:type="table" w:styleId="Tablaconcuadrcula">
    <w:name w:val="Table Grid"/>
    <w:basedOn w:val="Tablanormal"/>
    <w:rsid w:val="004C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4C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AB71C017</Template>
  <TotalTime>0</TotalTime>
  <Pages>2</Pages>
  <Words>591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Hinojo Quiñonero</dc:creator>
  <cp:keywords/>
  <dc:description/>
  <cp:lastModifiedBy>Júlia Hinojo Quiñonero</cp:lastModifiedBy>
  <cp:revision>1</cp:revision>
  <dcterms:created xsi:type="dcterms:W3CDTF">2020-01-28T13:22:00Z</dcterms:created>
  <dcterms:modified xsi:type="dcterms:W3CDTF">2020-01-28T13:22:00Z</dcterms:modified>
</cp:coreProperties>
</file>